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A9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0" w:after="140" w:line="240" w:lineRule="auto"/>
        <w:ind w:left="0"/>
        <w:jc w:val="left"/>
        <w:textAlignment w:val="auto"/>
        <w:outlineLvl w:val="0"/>
        <w:rPr>
          <w:rFonts w:hint="default" w:ascii="Arial" w:hAnsi="Arial" w:eastAsia="等线" w:cs="Arial"/>
          <w:b/>
          <w:sz w:val="28"/>
          <w:szCs w:val="20"/>
          <w:lang w:val="en-US" w:eastAsia="zh-CN"/>
        </w:rPr>
      </w:pPr>
      <w:bookmarkStart w:id="0" w:name="heading_0"/>
      <w:r>
        <w:rPr>
          <w:rFonts w:hint="eastAsia" w:ascii="Arial" w:hAnsi="Arial" w:eastAsia="等线" w:cs="Arial"/>
          <w:b/>
          <w:sz w:val="28"/>
          <w:szCs w:val="20"/>
          <w:lang w:val="en-US" w:eastAsia="zh-CN"/>
        </w:rPr>
        <w:t>附件2：</w:t>
      </w:r>
    </w:p>
    <w:p w14:paraId="7735DD2E">
      <w:pPr>
        <w:spacing w:before="380" w:after="140" w:line="288" w:lineRule="auto"/>
        <w:ind w:left="0"/>
        <w:jc w:val="center"/>
        <w:outlineLvl w:val="0"/>
      </w:pPr>
      <w:r>
        <w:rPr>
          <w:rFonts w:ascii="Arial" w:hAnsi="Arial" w:eastAsia="等线" w:cs="Arial"/>
          <w:b/>
          <w:sz w:val="40"/>
          <w:szCs w:val="24"/>
        </w:rPr>
        <w:t>南京航空航天大学2025年度教师教学竞赛获奖信</w:t>
      </w:r>
      <w:bookmarkStart w:id="2" w:name="_GoBack"/>
      <w:bookmarkEnd w:id="2"/>
      <w:r>
        <w:rPr>
          <w:rFonts w:ascii="Arial" w:hAnsi="Arial" w:eastAsia="等线" w:cs="Arial"/>
          <w:b/>
          <w:sz w:val="40"/>
          <w:szCs w:val="24"/>
        </w:rPr>
        <w:t>息汇总表</w:t>
      </w:r>
      <w:bookmarkEnd w:id="0"/>
    </w:p>
    <w:p w14:paraId="33E90F82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b/>
          <w:sz w:val="22"/>
        </w:rPr>
        <w:t>填报学院（盖章）：</w:t>
      </w:r>
      <w:r>
        <w:rPr>
          <w:rFonts w:ascii="Arial" w:hAnsi="Arial" w:eastAsia="等线" w:cs="Arial"/>
          <w:sz w:val="22"/>
        </w:rPr>
        <w:t xml:space="preserve"> </w:t>
      </w:r>
      <w:r>
        <w:rPr>
          <w:rFonts w:ascii="Arial" w:hAnsi="Arial" w:eastAsia="等线" w:cs="Arial"/>
          <w:sz w:val="22"/>
        </w:rPr>
        <w:t xml:space="preserve">________  </w:t>
      </w:r>
      <w:r>
        <w:rPr>
          <w:rFonts w:hint="eastAsia" w:ascii="Arial" w:hAnsi="Arial" w:eastAsia="等线" w:cs="Arial"/>
          <w:sz w:val="22"/>
          <w:lang w:val="en-US" w:eastAsia="zh-CN"/>
        </w:rPr>
        <w:t xml:space="preserve">      </w:t>
      </w:r>
      <w:r>
        <w:rPr>
          <w:rFonts w:ascii="Arial" w:hAnsi="Arial" w:eastAsia="等线" w:cs="Arial"/>
          <w:sz w:val="22"/>
        </w:rPr>
        <w:t xml:space="preserve">    </w:t>
      </w:r>
      <w:r>
        <w:rPr>
          <w:rFonts w:ascii="Arial" w:hAnsi="Arial" w:eastAsia="等线" w:cs="Arial"/>
          <w:b/>
          <w:sz w:val="22"/>
        </w:rPr>
        <w:t>填报人：</w:t>
      </w:r>
      <w:r>
        <w:rPr>
          <w:rFonts w:ascii="Arial" w:hAnsi="Arial" w:eastAsia="等线" w:cs="Arial"/>
          <w:sz w:val="22"/>
        </w:rPr>
        <w:t xml:space="preserve"> ________  </w:t>
      </w:r>
      <w:r>
        <w:rPr>
          <w:rFonts w:hint="eastAsia" w:ascii="Arial" w:hAnsi="Arial" w:eastAsia="等线" w:cs="Arial"/>
          <w:sz w:val="22"/>
          <w:lang w:val="en-US" w:eastAsia="zh-CN"/>
        </w:rPr>
        <w:t xml:space="preserve">     </w:t>
      </w:r>
      <w:r>
        <w:rPr>
          <w:rFonts w:ascii="Arial" w:hAnsi="Arial" w:eastAsia="等线" w:cs="Arial"/>
          <w:sz w:val="22"/>
        </w:rPr>
        <w:t xml:space="preserve">  </w:t>
      </w:r>
      <w:r>
        <w:rPr>
          <w:rFonts w:ascii="Arial" w:hAnsi="Arial" w:eastAsia="等线" w:cs="Arial"/>
          <w:b/>
          <w:sz w:val="22"/>
        </w:rPr>
        <w:t>联系电话：</w:t>
      </w:r>
      <w:r>
        <w:rPr>
          <w:rFonts w:ascii="Arial" w:hAnsi="Arial" w:eastAsia="等线" w:cs="Arial"/>
          <w:sz w:val="22"/>
        </w:rPr>
        <w:t xml:space="preserve"> ________    </w:t>
      </w:r>
      <w:r>
        <w:rPr>
          <w:rFonts w:hint="eastAsia" w:ascii="Arial" w:hAnsi="Arial" w:eastAsia="等线" w:cs="Arial"/>
          <w:sz w:val="22"/>
          <w:lang w:val="en-US" w:eastAsia="zh-CN"/>
        </w:rPr>
        <w:t xml:space="preserve">    </w:t>
      </w:r>
      <w:r>
        <w:rPr>
          <w:rFonts w:ascii="Arial" w:hAnsi="Arial" w:eastAsia="等线" w:cs="Arial"/>
          <w:b/>
          <w:sz w:val="22"/>
        </w:rPr>
        <w:t>填报日期：</w:t>
      </w:r>
      <w:r>
        <w:rPr>
          <w:rFonts w:ascii="Arial" w:hAnsi="Arial" w:eastAsia="等线" w:cs="Arial"/>
          <w:sz w:val="22"/>
        </w:rPr>
        <w:t xml:space="preserve">________  </w:t>
      </w:r>
    </w:p>
    <w:tbl>
      <w:tblPr>
        <w:tblStyle w:val="2"/>
        <w:tblW w:w="13894" w:type="dxa"/>
        <w:tblInd w:w="-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66"/>
        <w:gridCol w:w="1010"/>
        <w:gridCol w:w="980"/>
        <w:gridCol w:w="1340"/>
        <w:gridCol w:w="1540"/>
        <w:gridCol w:w="1180"/>
        <w:gridCol w:w="1210"/>
        <w:gridCol w:w="1630"/>
        <w:gridCol w:w="1170"/>
        <w:gridCol w:w="814"/>
        <w:gridCol w:w="934"/>
        <w:gridCol w:w="1220"/>
      </w:tblGrid>
      <w:tr w14:paraId="3FE88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37" w:hRule="atLeast"/>
        </w:trPr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CF6C234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序号</w:t>
            </w:r>
          </w:p>
        </w:tc>
        <w:tc>
          <w:tcPr>
            <w:tcW w:w="10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4B3A4F9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姓名</w:t>
            </w:r>
          </w:p>
        </w:tc>
        <w:tc>
          <w:tcPr>
            <w:tcW w:w="9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61B33ED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工号</w:t>
            </w:r>
          </w:p>
        </w:tc>
        <w:tc>
          <w:tcPr>
            <w:tcW w:w="13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FDD04C5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赛事名称 (与证书一致)</w:t>
            </w:r>
          </w:p>
        </w:tc>
        <w:tc>
          <w:tcPr>
            <w:tcW w:w="15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6443850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竞赛组织单位 (证书落款盖章单位)</w:t>
            </w:r>
          </w:p>
        </w:tc>
        <w:tc>
          <w:tcPr>
            <w:tcW w:w="11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6EF596D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 xml:space="preserve">获奖时间 </w:t>
            </w:r>
          </w:p>
        </w:tc>
        <w:tc>
          <w:tcPr>
            <w:tcW w:w="12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7CFC908">
            <w:pPr>
              <w:spacing w:before="120" w:after="120" w:line="288" w:lineRule="auto"/>
              <w:ind w:left="0"/>
              <w:jc w:val="center"/>
              <w:rPr>
                <w:rFonts w:hint="default" w:ascii="Arial" w:hAnsi="Arial" w:eastAsia="等线" w:cs="Arial"/>
                <w:sz w:val="22"/>
                <w:lang w:val="en-US" w:eastAsia="zh-CN"/>
              </w:rPr>
            </w:pP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>证书编号</w:t>
            </w:r>
          </w:p>
        </w:tc>
        <w:tc>
          <w:tcPr>
            <w:tcW w:w="16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EB9230A">
            <w:pPr>
              <w:spacing w:before="120" w:after="120" w:line="288" w:lineRule="auto"/>
              <w:ind w:left="0"/>
              <w:jc w:val="center"/>
            </w:pP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>认定</w:t>
            </w:r>
            <w:r>
              <w:rPr>
                <w:rFonts w:ascii="Arial" w:hAnsi="Arial" w:eastAsia="等线" w:cs="Arial"/>
                <w:sz w:val="22"/>
              </w:rPr>
              <w:t>比赛</w:t>
            </w: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>名</w:t>
            </w:r>
            <w:r>
              <w:rPr>
                <w:rFonts w:ascii="Arial" w:hAnsi="Arial" w:eastAsia="等线" w:cs="Arial"/>
                <w:sz w:val="22"/>
              </w:rPr>
              <w:t xml:space="preserve"> (参考2024版名单)</w:t>
            </w:r>
          </w:p>
        </w:tc>
        <w:tc>
          <w:tcPr>
            <w:tcW w:w="11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BDAF26F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奖项等级</w:t>
            </w:r>
          </w:p>
        </w:tc>
        <w:tc>
          <w:tcPr>
            <w:tcW w:w="81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0FA9DDA">
            <w:pPr>
              <w:spacing w:before="120" w:after="120" w:line="288" w:lineRule="auto"/>
              <w:ind w:left="0"/>
              <w:jc w:val="center"/>
              <w:rPr>
                <w:rFonts w:hint="eastAsia" w:eastAsia="等线"/>
                <w:lang w:eastAsia="zh-CN"/>
              </w:rPr>
            </w:pPr>
            <w:r>
              <w:rPr>
                <w:rFonts w:ascii="Arial" w:hAnsi="Arial" w:eastAsia="等线" w:cs="Arial"/>
                <w:sz w:val="22"/>
              </w:rPr>
              <w:t>赛事最高等次</w:t>
            </w: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等线" w:cs="Arial"/>
                <w:sz w:val="15"/>
                <w:szCs w:val="15"/>
                <w:lang w:eastAsia="zh-CN"/>
              </w:rPr>
              <w:t>（</w:t>
            </w:r>
            <w:r>
              <w:rPr>
                <w:rFonts w:ascii="Arial" w:hAnsi="Arial" w:eastAsia="等线" w:cs="Arial"/>
                <w:sz w:val="15"/>
                <w:szCs w:val="15"/>
              </w:rPr>
              <w:t>是否含特等奖</w:t>
            </w:r>
            <w:r>
              <w:rPr>
                <w:rFonts w:hint="eastAsia" w:ascii="Arial" w:hAnsi="Arial" w:eastAsia="等线" w:cs="Arial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3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0193E32">
            <w:pPr>
              <w:spacing w:before="120" w:after="120" w:line="288" w:lineRule="auto"/>
              <w:ind w:left="0"/>
              <w:jc w:val="center"/>
            </w:pP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>赛事</w:t>
            </w:r>
            <w:r>
              <w:rPr>
                <w:rFonts w:ascii="Arial" w:hAnsi="Arial" w:eastAsia="等线" w:cs="Arial"/>
                <w:sz w:val="22"/>
              </w:rPr>
              <w:t>是否已</w:t>
            </w: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>通过</w:t>
            </w:r>
            <w:r>
              <w:rPr>
                <w:rFonts w:ascii="Arial" w:hAnsi="Arial" w:eastAsia="等线" w:cs="Arial"/>
                <w:sz w:val="22"/>
              </w:rPr>
              <w:t>认定</w:t>
            </w:r>
          </w:p>
        </w:tc>
        <w:tc>
          <w:tcPr>
            <w:tcW w:w="12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BFD1BEF">
            <w:pPr>
              <w:spacing w:before="120" w:after="120" w:line="288" w:lineRule="auto"/>
              <w:ind w:left="0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证明材料是否齐备</w:t>
            </w:r>
          </w:p>
          <w:p w14:paraId="2D6E73CC">
            <w:pPr>
              <w:spacing w:before="120" w:after="120" w:line="288" w:lineRule="auto"/>
              <w:ind w:left="0"/>
              <w:jc w:val="center"/>
              <w:rPr>
                <w:rFonts w:hint="eastAsia" w:ascii="Arial" w:hAnsi="Arial" w:eastAsia="等线" w:cs="Arial"/>
                <w:sz w:val="22"/>
                <w:lang w:eastAsia="zh-CN"/>
              </w:rPr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（</w:t>
            </w: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>所需材料见备注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）</w:t>
            </w:r>
          </w:p>
        </w:tc>
      </w:tr>
      <w:tr w14:paraId="7D886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9A9DF47">
            <w:pPr>
              <w:spacing w:before="120" w:after="120" w:line="288" w:lineRule="auto"/>
              <w:ind w:lef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DAC5947">
            <w:pPr>
              <w:spacing w:before="120" w:after="120" w:line="288" w:lineRule="auto"/>
              <w:ind w:left="0"/>
              <w:jc w:val="center"/>
            </w:pPr>
          </w:p>
        </w:tc>
        <w:tc>
          <w:tcPr>
            <w:tcW w:w="9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8F1E5D4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3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E8DDD9D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5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C49B187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1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3911CA7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2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987D01F">
            <w:pPr>
              <w:spacing w:before="120" w:after="120" w:line="288" w:lineRule="auto"/>
              <w:ind w:left="0"/>
              <w:jc w:val="left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16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BD9A71F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1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4D0BD84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81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998B97D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是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否</w:t>
            </w:r>
          </w:p>
        </w:tc>
        <w:tc>
          <w:tcPr>
            <w:tcW w:w="93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0A54244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是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>否</w:t>
            </w:r>
          </w:p>
        </w:tc>
        <w:tc>
          <w:tcPr>
            <w:tcW w:w="12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5565724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已齐备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>不齐备</w:t>
            </w:r>
          </w:p>
        </w:tc>
      </w:tr>
      <w:tr w14:paraId="27346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3880A0D">
            <w:pPr>
              <w:spacing w:before="120" w:after="120" w:line="288" w:lineRule="auto"/>
              <w:ind w:lef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F6A648E">
            <w:pPr>
              <w:spacing w:before="120" w:after="120" w:line="288" w:lineRule="auto"/>
              <w:ind w:left="0"/>
              <w:jc w:val="center"/>
            </w:pPr>
          </w:p>
        </w:tc>
        <w:tc>
          <w:tcPr>
            <w:tcW w:w="9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0C44CF9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3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B3C453B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5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CFF7BB8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1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07409AF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2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B7E021E">
            <w:pPr>
              <w:spacing w:before="120" w:after="120" w:line="288" w:lineRule="auto"/>
              <w:ind w:left="0"/>
              <w:jc w:val="left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16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1F74A13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1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654F5DA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81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661A896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是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hint="eastAsia" w:ascii="Arial" w:hAnsi="Arial" w:eastAsia="等线" w:cs="Arial"/>
                <w:sz w:val="22"/>
                <w:lang w:val="en-US" w:eastAsia="zh-CN"/>
              </w:rPr>
              <w:t xml:space="preserve"> </w:t>
            </w:r>
            <w:r>
              <w:rPr>
                <w:rFonts w:ascii="Arial" w:hAnsi="Arial" w:eastAsia="等线" w:cs="Arial"/>
                <w:sz w:val="22"/>
              </w:rPr>
              <w:t>否</w:t>
            </w:r>
          </w:p>
        </w:tc>
        <w:tc>
          <w:tcPr>
            <w:tcW w:w="93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1FC3E48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是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>否</w:t>
            </w:r>
          </w:p>
        </w:tc>
        <w:tc>
          <w:tcPr>
            <w:tcW w:w="12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D025B66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已齐备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不齐备</w:t>
            </w:r>
          </w:p>
        </w:tc>
      </w:tr>
      <w:tr w14:paraId="33170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A5395C3">
            <w:pPr>
              <w:spacing w:before="120" w:after="120" w:line="288" w:lineRule="auto"/>
              <w:ind w:lef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B98DB80">
            <w:pPr>
              <w:spacing w:before="120" w:after="120" w:line="288" w:lineRule="auto"/>
              <w:ind w:left="0"/>
              <w:jc w:val="center"/>
            </w:pPr>
          </w:p>
        </w:tc>
        <w:tc>
          <w:tcPr>
            <w:tcW w:w="9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6E7D33C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3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BB4BAE4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5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D0B3A46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1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66A7879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2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FFDC5EA">
            <w:pPr>
              <w:spacing w:before="120" w:after="120" w:line="288" w:lineRule="auto"/>
              <w:ind w:left="0"/>
              <w:jc w:val="left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163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FFA3ECF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17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986135C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81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7295ADE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是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否</w:t>
            </w:r>
          </w:p>
        </w:tc>
        <w:tc>
          <w:tcPr>
            <w:tcW w:w="93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5F07394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是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否</w:t>
            </w:r>
          </w:p>
        </w:tc>
        <w:tc>
          <w:tcPr>
            <w:tcW w:w="12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0B68E5A">
            <w:pPr>
              <w:spacing w:before="120" w:after="120" w:line="288" w:lineRule="auto"/>
              <w:ind w:left="0"/>
              <w:jc w:val="left"/>
            </w:pP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已齐备 </w:t>
            </w:r>
            <w:r>
              <w:rPr>
                <w:rFonts w:hint="eastAsia" w:ascii="Arial" w:hAnsi="Arial" w:eastAsia="等线" w:cs="Arial"/>
                <w:sz w:val="22"/>
                <w:lang w:eastAsia="zh-CN"/>
              </w:rPr>
              <w:t>□</w:t>
            </w:r>
            <w:r>
              <w:rPr>
                <w:rFonts w:ascii="Arial" w:hAnsi="Arial" w:eastAsia="等线" w:cs="Arial"/>
                <w:sz w:val="22"/>
              </w:rPr>
              <w:t xml:space="preserve"> 不齐备</w:t>
            </w:r>
          </w:p>
        </w:tc>
      </w:tr>
    </w:tbl>
    <w:p w14:paraId="5F4F53A1">
      <w:pPr>
        <w:spacing w:before="300" w:after="120" w:line="288" w:lineRule="auto"/>
        <w:ind w:left="0"/>
        <w:jc w:val="left"/>
        <w:outlineLvl w:val="2"/>
        <w:rPr>
          <w:rFonts w:hint="eastAsia" w:eastAsia="等线"/>
          <w:lang w:eastAsia="zh-CN"/>
        </w:rPr>
      </w:pPr>
      <w:bookmarkStart w:id="1" w:name="heading_1"/>
      <w:r>
        <w:rPr>
          <w:rFonts w:ascii="Arial" w:hAnsi="Arial" w:eastAsia="等线" w:cs="Arial"/>
          <w:b/>
          <w:sz w:val="30"/>
        </w:rPr>
        <w:t>备注说明</w:t>
      </w:r>
      <w:bookmarkEnd w:id="1"/>
      <w:r>
        <w:rPr>
          <w:rFonts w:hint="eastAsia" w:ascii="Arial" w:hAnsi="Arial" w:eastAsia="等线" w:cs="Arial"/>
          <w:b/>
          <w:sz w:val="30"/>
          <w:lang w:eastAsia="zh-CN"/>
        </w:rPr>
        <w:t>：</w:t>
      </w:r>
    </w:p>
    <w:p w14:paraId="128D5010">
      <w:pPr>
        <w:numPr>
          <w:numId w:val="0"/>
        </w:numPr>
        <w:spacing w:before="120" w:after="120" w:line="288" w:lineRule="auto"/>
        <w:jc w:val="left"/>
      </w:pPr>
      <w:r>
        <w:rPr>
          <w:rFonts w:hint="eastAsia" w:ascii="Arial" w:hAnsi="Arial" w:eastAsia="等线" w:cs="Arial"/>
          <w:sz w:val="22"/>
          <w:lang w:val="en-US" w:eastAsia="zh-CN"/>
        </w:rPr>
        <w:t>1.</w:t>
      </w:r>
      <w:r>
        <w:rPr>
          <w:rFonts w:ascii="Arial" w:hAnsi="Arial" w:eastAsia="等线" w:cs="Arial"/>
          <w:sz w:val="22"/>
        </w:rPr>
        <w:t>认定比赛名均</w:t>
      </w:r>
      <w:r>
        <w:rPr>
          <w:rFonts w:hint="eastAsia" w:ascii="Arial" w:hAnsi="Arial" w:eastAsia="等线" w:cs="Arial"/>
          <w:sz w:val="22"/>
          <w:lang w:val="en-US" w:eastAsia="zh-CN"/>
        </w:rPr>
        <w:t>按</w:t>
      </w:r>
      <w:r>
        <w:rPr>
          <w:rFonts w:ascii="Arial" w:hAnsi="Arial" w:eastAsia="等线" w:cs="Arial"/>
          <w:sz w:val="22"/>
        </w:rPr>
        <w:t>学校</w:t>
      </w:r>
      <w:r>
        <w:rPr>
          <w:rFonts w:hint="eastAsia" w:ascii="Arial" w:hAnsi="Arial" w:eastAsia="等线" w:cs="Arial"/>
          <w:sz w:val="22"/>
          <w:lang w:eastAsia="zh-CN"/>
        </w:rPr>
        <w:t>《附件1：高水平教师教学竞赛认定-（2024版）》</w:t>
      </w:r>
      <w:r>
        <w:rPr>
          <w:rFonts w:hint="eastAsia" w:ascii="Arial" w:hAnsi="Arial" w:eastAsia="等线" w:cs="Arial"/>
          <w:sz w:val="22"/>
          <w:lang w:val="en-US" w:eastAsia="zh-CN"/>
        </w:rPr>
        <w:t>赛事</w:t>
      </w:r>
      <w:r>
        <w:rPr>
          <w:rFonts w:ascii="Arial" w:hAnsi="Arial" w:eastAsia="等线" w:cs="Arial"/>
          <w:sz w:val="22"/>
        </w:rPr>
        <w:t>名称</w:t>
      </w:r>
      <w:r>
        <w:rPr>
          <w:rFonts w:hint="eastAsia" w:ascii="Arial" w:hAnsi="Arial" w:eastAsia="等线" w:cs="Arial"/>
          <w:sz w:val="22"/>
          <w:lang w:val="en-US" w:eastAsia="zh-CN"/>
        </w:rPr>
        <w:t>填写，若无则填写“未认定”</w:t>
      </w:r>
      <w:r>
        <w:rPr>
          <w:rFonts w:ascii="Arial" w:hAnsi="Arial" w:eastAsia="等线" w:cs="Arial"/>
          <w:sz w:val="22"/>
        </w:rPr>
        <w:t>。</w:t>
      </w:r>
    </w:p>
    <w:p w14:paraId="00A5E358">
      <w:pPr>
        <w:numPr>
          <w:numId w:val="0"/>
        </w:numPr>
        <w:spacing w:before="120" w:after="120" w:line="288" w:lineRule="auto"/>
        <w:jc w:val="left"/>
        <w:rPr>
          <w:rFonts w:hint="eastAsia" w:ascii="Arial" w:hAnsi="Arial" w:eastAsia="等线" w:cs="Arial"/>
          <w:sz w:val="22"/>
          <w:lang w:val="en-US" w:eastAsia="zh-CN"/>
        </w:rPr>
      </w:pPr>
      <w:r>
        <w:rPr>
          <w:rFonts w:hint="eastAsia" w:ascii="Arial" w:hAnsi="Arial" w:eastAsia="等线" w:cs="Arial"/>
          <w:sz w:val="22"/>
          <w:lang w:val="en-US" w:eastAsia="zh-CN"/>
        </w:rPr>
        <w:t>2.</w:t>
      </w:r>
      <w:r>
        <w:rPr>
          <w:rFonts w:ascii="Arial" w:hAnsi="Arial" w:eastAsia="等线" w:cs="Arial"/>
          <w:sz w:val="22"/>
        </w:rPr>
        <w:t>所有</w:t>
      </w:r>
      <w:r>
        <w:rPr>
          <w:rFonts w:hint="eastAsia" w:ascii="Arial" w:hAnsi="Arial" w:eastAsia="等线" w:cs="Arial"/>
          <w:sz w:val="22"/>
          <w:lang w:val="en-US" w:eastAsia="zh-CN"/>
        </w:rPr>
        <w:t>上报</w:t>
      </w:r>
      <w:r>
        <w:rPr>
          <w:rFonts w:ascii="Arial" w:hAnsi="Arial" w:eastAsia="等线" w:cs="Arial"/>
          <w:sz w:val="22"/>
        </w:rPr>
        <w:t>赛事均已通过</w:t>
      </w:r>
      <w:r>
        <w:rPr>
          <w:rFonts w:hint="eastAsia" w:ascii="Arial" w:hAnsi="Arial" w:eastAsia="等线" w:cs="Arial"/>
          <w:sz w:val="22"/>
          <w:lang w:val="en-US" w:eastAsia="zh-CN"/>
        </w:rPr>
        <w:t>组办单位的</w:t>
      </w:r>
      <w:r>
        <w:rPr>
          <w:rFonts w:ascii="Arial" w:hAnsi="Arial" w:eastAsia="等线" w:cs="Arial"/>
          <w:sz w:val="22"/>
        </w:rPr>
        <w:t>官网公示</w:t>
      </w:r>
      <w:r>
        <w:rPr>
          <w:rFonts w:hint="eastAsia" w:ascii="Arial" w:hAnsi="Arial" w:eastAsia="等线" w:cs="Arial"/>
          <w:sz w:val="22"/>
          <w:lang w:eastAsia="zh-CN"/>
        </w:rPr>
        <w:t>，</w:t>
      </w:r>
      <w:r>
        <w:rPr>
          <w:rFonts w:hint="eastAsia" w:ascii="Arial" w:hAnsi="Arial" w:eastAsia="等线" w:cs="Arial"/>
          <w:sz w:val="22"/>
          <w:lang w:val="en-US" w:eastAsia="zh-CN"/>
        </w:rPr>
        <w:t>且以获奖证书落款时间为准。</w:t>
      </w:r>
    </w:p>
    <w:p w14:paraId="0EB86D57">
      <w:pPr>
        <w:numPr>
          <w:numId w:val="0"/>
        </w:numPr>
        <w:spacing w:before="120" w:after="120" w:line="288" w:lineRule="auto"/>
        <w:jc w:val="left"/>
        <w:rPr>
          <w:rFonts w:hint="default" w:ascii="Arial" w:hAnsi="Arial" w:eastAsia="等线" w:cs="Arial"/>
          <w:sz w:val="22"/>
          <w:lang w:val="en-US" w:eastAsia="zh-CN"/>
        </w:rPr>
      </w:pPr>
      <w:r>
        <w:rPr>
          <w:rFonts w:hint="eastAsia" w:ascii="Arial" w:hAnsi="Arial" w:eastAsia="等线" w:cs="Arial"/>
          <w:sz w:val="22"/>
          <w:lang w:val="en-US" w:eastAsia="zh-CN"/>
        </w:rPr>
        <w:t>3.赛事证明材料需求如下：已认定的赛事需提供证书原件、获奖名单公示或通知、赛事组织的新闻报道；未认定赛事还需提供大赛通知、大赛章程或实施方案、参赛内容的提交材料或文档说明等。以上资料需提供电子压缩文档，以“姓名-赛事名-认定材料”命名。</w:t>
      </w:r>
    </w:p>
    <w:p w14:paraId="4664F0DD">
      <w:pPr>
        <w:numPr>
          <w:ilvl w:val="0"/>
          <w:numId w:val="0"/>
        </w:num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  <w:lang w:val="en-US" w:eastAsia="zh-CN"/>
        </w:rPr>
        <w:t>4.</w:t>
      </w:r>
      <w:r>
        <w:rPr>
          <w:rFonts w:hint="eastAsia" w:ascii="Arial" w:hAnsi="Arial" w:eastAsia="等线" w:cs="Arial"/>
          <w:sz w:val="22"/>
          <w:lang w:val="en-US" w:eastAsia="zh-CN"/>
        </w:rPr>
        <w:t>参赛教师需提供获奖赛事的</w:t>
      </w:r>
      <w:r>
        <w:rPr>
          <w:rFonts w:ascii="Arial" w:hAnsi="Arial" w:eastAsia="等线" w:cs="Arial"/>
          <w:sz w:val="22"/>
        </w:rPr>
        <w:t>证明材料，</w:t>
      </w:r>
      <w:r>
        <w:rPr>
          <w:rFonts w:hint="eastAsia" w:ascii="Arial" w:hAnsi="Arial" w:eastAsia="等线" w:cs="Arial"/>
          <w:sz w:val="22"/>
          <w:lang w:val="en-US" w:eastAsia="zh-CN"/>
        </w:rPr>
        <w:t>且需在</w:t>
      </w:r>
      <w:r>
        <w:rPr>
          <w:rFonts w:ascii="Arial" w:hAnsi="Arial" w:eastAsia="等线" w:cs="Arial"/>
          <w:sz w:val="22"/>
        </w:rPr>
        <w:t>学院</w:t>
      </w:r>
      <w:r>
        <w:rPr>
          <w:rFonts w:hint="eastAsia" w:ascii="Arial" w:hAnsi="Arial" w:eastAsia="等线" w:cs="Arial"/>
          <w:sz w:val="22"/>
          <w:lang w:val="en-US" w:eastAsia="zh-CN"/>
        </w:rPr>
        <w:t>做好赛事资料与获奖资料的</w:t>
      </w:r>
      <w:r>
        <w:rPr>
          <w:rFonts w:ascii="Arial" w:hAnsi="Arial" w:eastAsia="等线" w:cs="Arial"/>
          <w:sz w:val="22"/>
        </w:rPr>
        <w:t>存档</w:t>
      </w:r>
      <w:r>
        <w:rPr>
          <w:rFonts w:hint="eastAsia" w:ascii="Arial" w:hAnsi="Arial" w:eastAsia="等线" w:cs="Arial"/>
          <w:sz w:val="22"/>
          <w:lang w:eastAsia="zh-CN"/>
        </w:rPr>
        <w:t>，</w:t>
      </w:r>
      <w:r>
        <w:rPr>
          <w:rFonts w:hint="eastAsia" w:ascii="Arial" w:hAnsi="Arial" w:eastAsia="等线" w:cs="Arial"/>
          <w:sz w:val="22"/>
          <w:lang w:val="en-US" w:eastAsia="zh-CN"/>
        </w:rPr>
        <w:t>以便备查</w:t>
      </w:r>
      <w:r>
        <w:rPr>
          <w:rFonts w:ascii="Arial" w:hAnsi="Arial" w:eastAsia="等线" w:cs="Arial"/>
          <w:sz w:val="22"/>
        </w:rPr>
        <w:t>。</w:t>
      </w:r>
    </w:p>
    <w:p w14:paraId="6C521958">
      <w:pPr>
        <w:numPr>
          <w:numId w:val="0"/>
        </w:numPr>
        <w:spacing w:before="120" w:after="120" w:line="288" w:lineRule="auto"/>
        <w:jc w:val="left"/>
        <w:rPr>
          <w:rFonts w:hint="default" w:ascii="Arial" w:hAnsi="Arial" w:eastAsia="等线" w:cs="Arial"/>
          <w:sz w:val="22"/>
          <w:lang w:val="en-US" w:eastAsia="zh-CN"/>
        </w:rPr>
      </w:pPr>
    </w:p>
    <w:sectPr>
      <w:headerReference r:id="rId3" w:type="default"/>
      <w:footerReference r:id="rId4" w:type="default"/>
      <w:pgSz w:w="16840" w:h="11905" w:orient="landscape"/>
      <w:pgMar w:top="1800" w:right="1440" w:bottom="180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0F39B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8D39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B3FCF"/>
    <w:rsid w:val="3B632B7A"/>
    <w:rsid w:val="6D9C0A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2233</Words>
  <Characters>2344</Characters>
  <TotalTime>43</TotalTime>
  <ScaleCrop>false</ScaleCrop>
  <LinksUpToDate>false</LinksUpToDate>
  <CharactersWithSpaces>2534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2025-12-03T12:54:00Z</dcterms:created>
  <dc:creator>Apache POI</dc:creator>
  <cp:lastModifiedBy>易洋</cp:lastModifiedBy>
  <dcterms:modified xsi:type="dcterms:W3CDTF">2025-12-03T14:03:33Z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eyJoZGlkIjoiMzEwNTM5NzYwMDRjMzkwZTVkZjY2ODkwMGIxNGU0OTUiLCJ1c2VySWQiOiIxNTY2MjU4Mjk4In0=</vt:lpwstr>
  </property>
  <property fmtid="{D5CDD505-2E9C-101B-9397-08002B2CF9AE}" pid="3" name="KSOProductBuildVer">
    <vt:lpwstr>2052-12.1.0.23542</vt:lpwstr>
  </property>
  <property fmtid="{D5CDD505-2E9C-101B-9397-08002B2CF9AE}" pid="4" name="ICV">
    <vt:lpwstr>8C80C22BF90248A1BE8FED40803EA5B4_13</vt:lpwstr>
  </property>
</Properties>
</file>